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873" w:rsidRPr="00D31873" w:rsidRDefault="00D31873" w:rsidP="00AA4226">
      <w:pPr>
        <w:spacing w:after="200" w:line="276" w:lineRule="auto"/>
      </w:pPr>
      <w:r>
        <w:rPr>
          <w:b/>
        </w:rPr>
        <w:t>SPHK Degeberga 23 – 24 april</w:t>
      </w:r>
      <w:r>
        <w:rPr>
          <w:b/>
        </w:rPr>
        <w:br/>
      </w:r>
      <w:r>
        <w:rPr>
          <w:b/>
        </w:rPr>
        <w:br/>
      </w:r>
      <w:r w:rsidRPr="00D31873">
        <w:t xml:space="preserve">Vi hade en jättetrevlig helg i Degeberga där SPHK södra arrangerade utställning för samtliga våra raser på lördagen med Vibeke </w:t>
      </w:r>
      <w:proofErr w:type="spellStart"/>
      <w:r w:rsidRPr="00D31873">
        <w:t>Rördam</w:t>
      </w:r>
      <w:proofErr w:type="spellEnd"/>
      <w:r w:rsidRPr="00D31873">
        <w:t xml:space="preserve"> från Danmark som domare. </w:t>
      </w:r>
      <w:r w:rsidR="009F2A42">
        <w:t>Resultat från denna finner ni på distriktets sida.</w:t>
      </w:r>
      <w:r w:rsidR="009F2A42">
        <w:br/>
      </w:r>
      <w:r w:rsidR="009F2A42">
        <w:br/>
      </w:r>
      <w:r w:rsidRPr="00D31873">
        <w:t xml:space="preserve">På söndagen var det </w:t>
      </w:r>
      <w:r w:rsidR="009F2A42">
        <w:t>R</w:t>
      </w:r>
      <w:r w:rsidRPr="00D31873">
        <w:t>asklubben för samojed som stod som arrangör.</w:t>
      </w:r>
    </w:p>
    <w:p w:rsidR="00AA4226" w:rsidRPr="00F25482" w:rsidRDefault="00D31873" w:rsidP="00AA4226">
      <w:pPr>
        <w:spacing w:after="200" w:line="276" w:lineRule="auto"/>
        <w:rPr>
          <w:b/>
        </w:rPr>
      </w:pPr>
      <w:r w:rsidRPr="00D31873">
        <w:t xml:space="preserve">På lördagskvällen hade vi en </w:t>
      </w:r>
      <w:r>
        <w:t xml:space="preserve">mycket trevlig </w:t>
      </w:r>
      <w:r w:rsidRPr="00D31873">
        <w:t xml:space="preserve">gemensam middag </w:t>
      </w:r>
      <w:r>
        <w:t xml:space="preserve">i stugbyns samlingslokal </w:t>
      </w:r>
      <w:r w:rsidRPr="00D31873">
        <w:t xml:space="preserve">med fantastiskt god </w:t>
      </w:r>
      <w:r>
        <w:t>g</w:t>
      </w:r>
      <w:r w:rsidRPr="00D31873">
        <w:t xml:space="preserve">ulasch gjord av </w:t>
      </w:r>
      <w:r>
        <w:t>vår</w:t>
      </w:r>
      <w:r w:rsidRPr="00D31873">
        <w:t xml:space="preserve"> egen stjärnkock Rikard Linde. </w:t>
      </w:r>
      <w:r>
        <w:t>Under båda utställningsdagarna skötte Rikard grill</w:t>
      </w:r>
      <w:r w:rsidR="009F2A42">
        <w:t>en så inga utställare behövde gå hungriga</w:t>
      </w:r>
      <w:r w:rsidR="00BA5FCF">
        <w:t xml:space="preserve"> och f</w:t>
      </w:r>
      <w:r w:rsidR="009F2A42">
        <w:t>run Helen</w:t>
      </w:r>
      <w:r w:rsidR="00E06A9D">
        <w:t>, Helena och Evelina</w:t>
      </w:r>
      <w:r w:rsidR="009F2A42">
        <w:t xml:space="preserve"> serverade fika med otroligt goda hembakta kakor. Ni är verkligen guld värda!</w:t>
      </w:r>
      <w:r>
        <w:t xml:space="preserve"> </w:t>
      </w:r>
      <w:r>
        <w:br/>
      </w:r>
      <w:r>
        <w:br/>
      </w:r>
      <w:r>
        <w:rPr>
          <w:b/>
        </w:rPr>
        <w:br/>
      </w:r>
      <w:r w:rsidR="00F25482" w:rsidRPr="00F25482">
        <w:rPr>
          <w:b/>
        </w:rPr>
        <w:t>Resultat utställning SPHK Samojed i Degeberga 24 april 2022</w:t>
      </w:r>
    </w:p>
    <w:p w:rsidR="00F25482" w:rsidRDefault="00F25482" w:rsidP="00AA4226">
      <w:pPr>
        <w:spacing w:after="200" w:line="276" w:lineRule="auto"/>
      </w:pPr>
      <w:r>
        <w:t xml:space="preserve">Domare: </w:t>
      </w:r>
      <w:r>
        <w:tab/>
      </w:r>
      <w:r>
        <w:tab/>
        <w:t>Karin Sjöholm Östlund</w:t>
      </w:r>
    </w:p>
    <w:p w:rsidR="00D31873" w:rsidRDefault="00D31873" w:rsidP="00AA4226">
      <w:pPr>
        <w:spacing w:after="200" w:line="276" w:lineRule="auto"/>
      </w:pPr>
      <w:r>
        <w:tab/>
      </w:r>
      <w:r>
        <w:tab/>
        <w:t>38 anmälda samojeder, varav 3 valpar</w:t>
      </w:r>
    </w:p>
    <w:p w:rsidR="00F25482" w:rsidRDefault="00F25482" w:rsidP="00AA4226">
      <w:pPr>
        <w:spacing w:after="200" w:line="276" w:lineRule="auto"/>
      </w:pPr>
      <w:r>
        <w:t>BIR-valp</w:t>
      </w:r>
      <w:r>
        <w:tab/>
      </w:r>
      <w:r>
        <w:tab/>
      </w:r>
      <w:proofErr w:type="spellStart"/>
      <w:r w:rsidR="00A35BB9">
        <w:t>Newsam’s</w:t>
      </w:r>
      <w:proofErr w:type="spellEnd"/>
      <w:r w:rsidR="00A35BB9">
        <w:t xml:space="preserve"> John Lennon, äg. Anette </w:t>
      </w:r>
      <w:proofErr w:type="spellStart"/>
      <w:r w:rsidR="00A35BB9">
        <w:t>Klarén</w:t>
      </w:r>
      <w:proofErr w:type="spellEnd"/>
      <w:r>
        <w:br/>
      </w:r>
      <w:r>
        <w:tab/>
      </w:r>
      <w:r>
        <w:tab/>
      </w:r>
      <w:r>
        <w:br/>
        <w:t>BIM-valp</w:t>
      </w:r>
      <w:r>
        <w:tab/>
      </w:r>
      <w:r>
        <w:tab/>
      </w:r>
      <w:proofErr w:type="spellStart"/>
      <w:r w:rsidR="00A35BB9">
        <w:t>Newsam’s</w:t>
      </w:r>
      <w:proofErr w:type="spellEnd"/>
      <w:r w:rsidR="00A35BB9">
        <w:t xml:space="preserve"> Joan </w:t>
      </w:r>
      <w:proofErr w:type="spellStart"/>
      <w:r w:rsidR="00A35BB9">
        <w:t>Jett</w:t>
      </w:r>
      <w:proofErr w:type="spellEnd"/>
      <w:r w:rsidR="00A35BB9">
        <w:t>, äg. Helena Persson</w:t>
      </w:r>
    </w:p>
    <w:p w:rsidR="00A35BB9" w:rsidRDefault="00A35BB9" w:rsidP="00AA4226">
      <w:pPr>
        <w:spacing w:after="200" w:line="276" w:lineRule="auto"/>
      </w:pPr>
    </w:p>
    <w:p w:rsidR="00F25482" w:rsidRDefault="00F25482" w:rsidP="00AA4226">
      <w:pPr>
        <w:spacing w:after="200" w:line="276" w:lineRule="auto"/>
      </w:pPr>
      <w:r>
        <w:t>BH-1, BIR</w:t>
      </w:r>
      <w:r>
        <w:tab/>
      </w:r>
      <w:r>
        <w:tab/>
      </w:r>
      <w:proofErr w:type="spellStart"/>
      <w:r>
        <w:t>Sun</w:t>
      </w:r>
      <w:proofErr w:type="spellEnd"/>
      <w:r>
        <w:t xml:space="preserve">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Love, äg. </w:t>
      </w:r>
      <w:r w:rsidR="00A35BB9">
        <w:t>Emelie Fredberg</w:t>
      </w:r>
    </w:p>
    <w:p w:rsidR="00F25482" w:rsidRDefault="00F25482" w:rsidP="00F25482">
      <w:pPr>
        <w:spacing w:after="200" w:line="276" w:lineRule="auto"/>
        <w:ind w:left="2608" w:hanging="2608"/>
      </w:pPr>
      <w:r>
        <w:t>BH-2, cert, championat</w:t>
      </w:r>
      <w:r>
        <w:tab/>
        <w:t xml:space="preserve">DK UCH </w:t>
      </w:r>
      <w:proofErr w:type="spellStart"/>
      <w:r>
        <w:t>Bivvilis</w:t>
      </w:r>
      <w:proofErr w:type="spellEnd"/>
      <w:r>
        <w:t xml:space="preserve"> Black Pearl </w:t>
      </w:r>
      <w:proofErr w:type="spellStart"/>
      <w:r>
        <w:t>Pepper</w:t>
      </w:r>
      <w:proofErr w:type="spellEnd"/>
      <w:r>
        <w:t>, äg. Maria Olsson</w:t>
      </w:r>
    </w:p>
    <w:p w:rsidR="00F25482" w:rsidRDefault="00F25482" w:rsidP="00AA4226">
      <w:pPr>
        <w:spacing w:after="200" w:line="276" w:lineRule="auto"/>
      </w:pPr>
      <w:r>
        <w:t>BH-3, BIM-veteran</w:t>
      </w:r>
      <w:r>
        <w:tab/>
      </w:r>
      <w:proofErr w:type="spellStart"/>
      <w:r>
        <w:t>Newsam’s</w:t>
      </w:r>
      <w:proofErr w:type="spellEnd"/>
      <w:r>
        <w:t xml:space="preserve"> Anthony Hopkins, äg. Angelica </w:t>
      </w:r>
      <w:proofErr w:type="spellStart"/>
      <w:r>
        <w:t>Blixte</w:t>
      </w:r>
      <w:proofErr w:type="spellEnd"/>
    </w:p>
    <w:p w:rsidR="00F25482" w:rsidRDefault="00F25482" w:rsidP="00A35BB9">
      <w:pPr>
        <w:spacing w:after="200" w:line="276" w:lineRule="auto"/>
        <w:ind w:left="2608" w:hanging="2608"/>
      </w:pPr>
      <w:r>
        <w:t>BH-4, r-cert</w:t>
      </w:r>
      <w:r>
        <w:tab/>
        <w:t xml:space="preserve">Bielkersmils </w:t>
      </w:r>
      <w:proofErr w:type="spellStart"/>
      <w:r>
        <w:t>Zerak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Frej</w:t>
      </w:r>
      <w:r w:rsidR="00A35BB9">
        <w:t>, äg. Madeleine Abrahamsson</w:t>
      </w:r>
    </w:p>
    <w:p w:rsidR="00F25482" w:rsidRDefault="00F25482" w:rsidP="00AA4226">
      <w:pPr>
        <w:spacing w:after="200" w:line="276" w:lineRule="auto"/>
      </w:pPr>
    </w:p>
    <w:p w:rsidR="00F25482" w:rsidRDefault="00F25482" w:rsidP="00F25482">
      <w:pPr>
        <w:spacing w:after="200" w:line="276" w:lineRule="auto"/>
      </w:pPr>
      <w:r>
        <w:t>BT-1, BIM</w:t>
      </w:r>
      <w:r>
        <w:tab/>
      </w:r>
      <w:r>
        <w:tab/>
        <w:t xml:space="preserve">SE UCH </w:t>
      </w:r>
      <w:proofErr w:type="spellStart"/>
      <w:r>
        <w:t>Swedsam’s</w:t>
      </w:r>
      <w:proofErr w:type="spellEnd"/>
      <w:r>
        <w:t xml:space="preserve"> Karisma </w:t>
      </w:r>
      <w:proofErr w:type="spellStart"/>
      <w:r>
        <w:t>of</w:t>
      </w:r>
      <w:proofErr w:type="spellEnd"/>
      <w:r>
        <w:t xml:space="preserve"> </w:t>
      </w:r>
      <w:proofErr w:type="spellStart"/>
      <w:r>
        <w:t>Akasha</w:t>
      </w:r>
      <w:proofErr w:type="spellEnd"/>
      <w:r>
        <w:t xml:space="preserve">, </w:t>
      </w:r>
      <w:r>
        <w:br/>
        <w:t>BIR-bruks</w:t>
      </w:r>
      <w:r>
        <w:tab/>
      </w:r>
      <w:r>
        <w:tab/>
        <w:t xml:space="preserve">äg. Christina </w:t>
      </w:r>
      <w:proofErr w:type="spellStart"/>
      <w:r>
        <w:t>Bjerstedt</w:t>
      </w:r>
      <w:proofErr w:type="spellEnd"/>
      <w:r>
        <w:t>-Ohlsson</w:t>
      </w:r>
    </w:p>
    <w:p w:rsidR="00F25482" w:rsidRDefault="00F25482" w:rsidP="00F25482">
      <w:pPr>
        <w:spacing w:after="200" w:line="276" w:lineRule="auto"/>
        <w:ind w:left="2608" w:hanging="2608"/>
      </w:pPr>
      <w:r>
        <w:t>BT-2</w:t>
      </w:r>
      <w:r>
        <w:tab/>
      </w:r>
      <w:proofErr w:type="spellStart"/>
      <w:r>
        <w:t>Duvtorpets</w:t>
      </w:r>
      <w:proofErr w:type="spellEnd"/>
      <w:r>
        <w:t xml:space="preserve"> Nix, äg. </w:t>
      </w:r>
      <w:r w:rsidR="00A35BB9">
        <w:t>Emelie Fredberg</w:t>
      </w:r>
    </w:p>
    <w:p w:rsidR="00F25482" w:rsidRDefault="00F25482" w:rsidP="00F25482">
      <w:pPr>
        <w:spacing w:after="200" w:line="276" w:lineRule="auto"/>
        <w:ind w:left="2608" w:hanging="2608"/>
      </w:pPr>
      <w:r>
        <w:t>BT-3</w:t>
      </w:r>
      <w:r>
        <w:tab/>
      </w:r>
      <w:proofErr w:type="spellStart"/>
      <w:r>
        <w:t>Newsam’s</w:t>
      </w:r>
      <w:proofErr w:type="spellEnd"/>
      <w:r>
        <w:t xml:space="preserve"> Enid Blyton, äg. Angelica </w:t>
      </w:r>
      <w:proofErr w:type="spellStart"/>
      <w:r>
        <w:t>Blixte</w:t>
      </w:r>
      <w:proofErr w:type="spellEnd"/>
    </w:p>
    <w:p w:rsidR="00F25482" w:rsidRDefault="00F25482" w:rsidP="00F25482">
      <w:pPr>
        <w:spacing w:after="200" w:line="276" w:lineRule="auto"/>
        <w:ind w:left="2608" w:hanging="2608"/>
      </w:pPr>
      <w:r>
        <w:t>BT-4, Bästa veteran</w:t>
      </w:r>
      <w:r>
        <w:tab/>
        <w:t xml:space="preserve">CH. Bielkersmils Etna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Pepper</w:t>
      </w:r>
      <w:proofErr w:type="spellEnd"/>
    </w:p>
    <w:p w:rsidR="00D31873" w:rsidRDefault="00F25482" w:rsidP="00F25482">
      <w:pPr>
        <w:spacing w:after="200" w:line="276" w:lineRule="auto"/>
        <w:ind w:left="2608" w:hanging="2608"/>
      </w:pPr>
      <w:r>
        <w:t>Bästa uppfödargrupp:</w:t>
      </w:r>
      <w:r>
        <w:tab/>
        <w:t xml:space="preserve">Kennel </w:t>
      </w:r>
      <w:proofErr w:type="spellStart"/>
      <w:r>
        <w:t>Swedsam’s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31873" w:rsidSect="009F2A42">
      <w:pgSz w:w="11906" w:h="16838"/>
      <w:pgMar w:top="1417" w:right="1417" w:bottom="1417" w:left="1417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26" w:rsidRDefault="008C3C26" w:rsidP="00A419A4">
      <w:r>
        <w:separator/>
      </w:r>
    </w:p>
  </w:endnote>
  <w:endnote w:type="continuationSeparator" w:id="0">
    <w:p w:rsidR="008C3C26" w:rsidRDefault="008C3C26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26" w:rsidRDefault="008C3C26" w:rsidP="00A419A4">
      <w:r>
        <w:separator/>
      </w:r>
    </w:p>
  </w:footnote>
  <w:footnote w:type="continuationSeparator" w:id="0">
    <w:p w:rsidR="008C3C26" w:rsidRDefault="008C3C26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5482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3C26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9F2A42"/>
    <w:rsid w:val="00A00FF7"/>
    <w:rsid w:val="00A04FB7"/>
    <w:rsid w:val="00A35BB9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A5FCF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C31D1"/>
    <w:rsid w:val="00CD10B6"/>
    <w:rsid w:val="00D24C4E"/>
    <w:rsid w:val="00D31873"/>
    <w:rsid w:val="00D739C4"/>
    <w:rsid w:val="00D918E1"/>
    <w:rsid w:val="00D94BC0"/>
    <w:rsid w:val="00D960BA"/>
    <w:rsid w:val="00DB260A"/>
    <w:rsid w:val="00DB6E41"/>
    <w:rsid w:val="00DC347D"/>
    <w:rsid w:val="00DF08F0"/>
    <w:rsid w:val="00E06A9D"/>
    <w:rsid w:val="00E27A18"/>
    <w:rsid w:val="00E33330"/>
    <w:rsid w:val="00E43FFB"/>
    <w:rsid w:val="00E57CD0"/>
    <w:rsid w:val="00E6122B"/>
    <w:rsid w:val="00E656CB"/>
    <w:rsid w:val="00E80A1D"/>
    <w:rsid w:val="00EA7E15"/>
    <w:rsid w:val="00ED3A4B"/>
    <w:rsid w:val="00EF0657"/>
    <w:rsid w:val="00EF79B1"/>
    <w:rsid w:val="00F00AB6"/>
    <w:rsid w:val="00F25482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0ECC"/>
  <w15:chartTrackingRefBased/>
  <w15:docId w15:val="{E1AD2D8A-D23C-454B-BA7E-DB3CADC8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D1C52844-94A0-4E25-8F0A-740DAA71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Ohlsson</dc:creator>
  <cp:keywords/>
  <dc:description/>
  <cp:lastModifiedBy>Christina Ohlsson</cp:lastModifiedBy>
  <cp:revision>2</cp:revision>
  <dcterms:created xsi:type="dcterms:W3CDTF">2022-05-03T06:50:00Z</dcterms:created>
  <dcterms:modified xsi:type="dcterms:W3CDTF">2022-05-03T09:14:00Z</dcterms:modified>
</cp:coreProperties>
</file>